
<file path=[Content_Types].xml><?xml version="1.0" encoding="utf-8"?>
<Types xmlns="http://schemas.openxmlformats.org/package/2006/content-types">
  <Default ContentType="image/jpeg" Extension="jpg"/>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oter+xml" PartName="/word/footer1.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spacing w:before="120" w:lineRule="auto"/>
        <w:jc w:val="center"/>
        <w:rPr>
          <w:b w:val="1"/>
          <w:sz w:val="24"/>
          <w:szCs w:val="24"/>
        </w:rPr>
      </w:pPr>
      <w:r w:rsidDel="00000000" w:rsidR="00000000" w:rsidRPr="00000000">
        <w:rPr>
          <w:b w:val="1"/>
          <w:sz w:val="24"/>
          <w:szCs w:val="24"/>
          <w:rtl w:val="0"/>
        </w:rPr>
        <w:t xml:space="preserve">INVITO STAMPA</w:t>
      </w:r>
    </w:p>
    <w:p w:rsidR="00000000" w:rsidDel="00000000" w:rsidP="00000000" w:rsidRDefault="00000000" w:rsidRPr="00000000" w14:paraId="00000002">
      <w:pPr>
        <w:spacing w:before="120" w:lineRule="auto"/>
        <w:jc w:val="center"/>
        <w:rPr>
          <w:b w:val="1"/>
          <w:sz w:val="26"/>
          <w:szCs w:val="26"/>
        </w:rPr>
      </w:pPr>
      <w:r w:rsidDel="00000000" w:rsidR="00000000" w:rsidRPr="00000000">
        <w:rPr>
          <w:b w:val="1"/>
          <w:sz w:val="26"/>
          <w:szCs w:val="26"/>
          <w:rtl w:val="0"/>
        </w:rPr>
        <w:t xml:space="preserve">CASAL MONASTERO: UNA NUOVA VESTE PER LE PERIFERIE</w:t>
      </w:r>
    </w:p>
    <w:p w:rsidR="00000000" w:rsidDel="00000000" w:rsidP="00000000" w:rsidRDefault="00000000" w:rsidRPr="00000000" w14:paraId="00000003">
      <w:pPr>
        <w:spacing w:before="120" w:lineRule="auto"/>
        <w:jc w:val="center"/>
        <w:rPr>
          <w:b w:val="1"/>
        </w:rPr>
      </w:pPr>
      <w:r w:rsidDel="00000000" w:rsidR="00000000" w:rsidRPr="00000000">
        <w:rPr>
          <w:b w:val="1"/>
          <w:rtl w:val="0"/>
        </w:rPr>
        <w:t xml:space="preserve">ALL’IC VIA POPPEA SABINA NASCE LA PALESTRA DELL’INNOVAZIONE DIFFUSA PER RISPONDERE ALLA SFIDA DI UNA CITTÀ SMART, SOSTENIBILE E INCLUSIVA</w:t>
      </w:r>
    </w:p>
    <w:p w:rsidR="00000000" w:rsidDel="00000000" w:rsidP="00000000" w:rsidRDefault="00000000" w:rsidRPr="00000000" w14:paraId="00000004">
      <w:pPr>
        <w:spacing w:after="120" w:before="120" w:lineRule="auto"/>
        <w:jc w:val="center"/>
        <w:rPr>
          <w:b w:val="1"/>
        </w:rPr>
      </w:pPr>
      <w:r w:rsidDel="00000000" w:rsidR="00000000" w:rsidRPr="00000000">
        <w:rPr>
          <w:b w:val="1"/>
          <w:rtl w:val="0"/>
        </w:rPr>
        <w:t xml:space="preserve">Roma, 17 maggio 2022, ore 15</w:t>
      </w:r>
    </w:p>
    <w:p w:rsidR="00000000" w:rsidDel="00000000" w:rsidP="00000000" w:rsidRDefault="00000000" w:rsidRPr="00000000" w14:paraId="00000005">
      <w:pPr>
        <w:spacing w:after="120" w:before="120" w:lineRule="auto"/>
        <w:jc w:val="center"/>
        <w:rPr>
          <w:b w:val="1"/>
        </w:rPr>
      </w:pPr>
      <w:r w:rsidDel="00000000" w:rsidR="00000000" w:rsidRPr="00000000">
        <w:rPr>
          <w:b w:val="1"/>
          <w:rtl w:val="0"/>
        </w:rPr>
        <w:t xml:space="preserve"> IC Via Poppea Sabina, viale Ratto delle Sabine 3</w:t>
      </w:r>
    </w:p>
    <w:p w:rsidR="00000000" w:rsidDel="00000000" w:rsidP="00000000" w:rsidRDefault="00000000" w:rsidRPr="00000000" w14:paraId="00000006">
      <w:pPr>
        <w:spacing w:before="60" w:line="240" w:lineRule="auto"/>
        <w:rPr/>
      </w:pPr>
      <w:r w:rsidDel="00000000" w:rsidR="00000000" w:rsidRPr="00000000">
        <w:rPr>
          <w:rtl w:val="0"/>
        </w:rPr>
        <w:t xml:space="preserve">Il prossimo martedì 17 maggio alle ore 15, presso l’</w:t>
      </w:r>
      <w:r w:rsidDel="00000000" w:rsidR="00000000" w:rsidRPr="00000000">
        <w:rPr>
          <w:b w:val="1"/>
          <w:rtl w:val="0"/>
        </w:rPr>
        <w:t xml:space="preserve">IC Via Poppea Sabina</w:t>
      </w:r>
      <w:r w:rsidDel="00000000" w:rsidR="00000000" w:rsidRPr="00000000">
        <w:rPr>
          <w:rtl w:val="0"/>
        </w:rPr>
        <w:t xml:space="preserve">, a Casal Monastero, viene inaugurata una delle sette Palestre dell’Innovazione del progetto</w:t>
      </w:r>
      <w:r w:rsidDel="00000000" w:rsidR="00000000" w:rsidRPr="00000000">
        <w:rPr>
          <w:b w:val="1"/>
          <w:rtl w:val="0"/>
        </w:rPr>
        <w:t xml:space="preserve"> “Smart &amp; Heart Rome”, </w:t>
      </w:r>
      <w:r w:rsidDel="00000000" w:rsidR="00000000" w:rsidRPr="00000000">
        <w:rPr>
          <w:rtl w:val="0"/>
        </w:rPr>
        <w:t xml:space="preserve">promosso dalla </w:t>
      </w:r>
      <w:r w:rsidDel="00000000" w:rsidR="00000000" w:rsidRPr="00000000">
        <w:rPr>
          <w:b w:val="1"/>
          <w:rtl w:val="0"/>
        </w:rPr>
        <w:t xml:space="preserve">Fondazione Mondo Digitale</w:t>
      </w:r>
      <w:r w:rsidDel="00000000" w:rsidR="00000000" w:rsidRPr="00000000">
        <w:rPr>
          <w:rtl w:val="0"/>
        </w:rPr>
        <w:t xml:space="preserve"> con il supporto del </w:t>
      </w:r>
      <w:r w:rsidDel="00000000" w:rsidR="00000000" w:rsidRPr="00000000">
        <w:rPr>
          <w:b w:val="1"/>
          <w:rtl w:val="0"/>
        </w:rPr>
        <w:t xml:space="preserve">Dipartimento Trasformazione Digitale </w:t>
      </w:r>
      <w:r w:rsidDel="00000000" w:rsidR="00000000" w:rsidRPr="00000000">
        <w:rPr>
          <w:rtl w:val="0"/>
        </w:rPr>
        <w:t xml:space="preserve">di</w:t>
      </w:r>
      <w:r w:rsidDel="00000000" w:rsidR="00000000" w:rsidRPr="00000000">
        <w:rPr>
          <w:b w:val="1"/>
          <w:rtl w:val="0"/>
        </w:rPr>
        <w:t xml:space="preserve"> Roma Capitale. </w:t>
      </w:r>
      <w:r w:rsidDel="00000000" w:rsidR="00000000" w:rsidRPr="00000000">
        <w:rPr>
          <w:rtl w:val="0"/>
        </w:rPr>
      </w:r>
    </w:p>
    <w:p w:rsidR="00000000" w:rsidDel="00000000" w:rsidP="00000000" w:rsidRDefault="00000000" w:rsidRPr="00000000" w14:paraId="00000007">
      <w:pPr>
        <w:spacing w:before="60" w:line="240" w:lineRule="auto"/>
        <w:rPr/>
      </w:pPr>
      <w:r w:rsidDel="00000000" w:rsidR="00000000" w:rsidRPr="00000000">
        <w:rPr>
          <w:rtl w:val="0"/>
        </w:rPr>
        <w:t xml:space="preserve">Dai tessuti organici e le bioplastiche per la realizzazione di capi di abbigliamento a basso impatto ambientale, ai sensori per la cura dell’orto scolastico fino a progetti di fabbricazione digitale di arredi urbani per vivere al meglio il proprio quartiere. Sono solo alcune delle sfide che con il progetto prendono vita all’IC Via Poppea Sabina di Casal Monastero, dove studentesse e studenti saranno coinvolti nella</w:t>
      </w:r>
      <w:r w:rsidDel="00000000" w:rsidR="00000000" w:rsidRPr="00000000">
        <w:rPr>
          <w:b w:val="1"/>
          <w:rtl w:val="0"/>
        </w:rPr>
        <w:t xml:space="preserve"> </w:t>
      </w:r>
      <w:r w:rsidDel="00000000" w:rsidR="00000000" w:rsidRPr="00000000">
        <w:rPr>
          <w:rtl w:val="0"/>
        </w:rPr>
        <w:t xml:space="preserve">scoperta di materiali, strumenti e processi di creazione alternativi e innovativi per costruire insieme un futuro più green. </w:t>
      </w:r>
    </w:p>
    <w:p w:rsidR="00000000" w:rsidDel="00000000" w:rsidP="00000000" w:rsidRDefault="00000000" w:rsidRPr="00000000" w14:paraId="00000008">
      <w:pPr>
        <w:spacing w:line="240" w:lineRule="auto"/>
        <w:rPr/>
      </w:pPr>
      <w:r w:rsidDel="00000000" w:rsidR="00000000" w:rsidRPr="00000000">
        <w:rPr>
          <w:rtl w:val="0"/>
        </w:rPr>
        <w:t xml:space="preserve">Non solo. Nella Palestra dell’Innovazione satellite, realizzata presso il </w:t>
      </w:r>
      <w:r w:rsidDel="00000000" w:rsidR="00000000" w:rsidRPr="00000000">
        <w:rPr>
          <w:b w:val="1"/>
          <w:rtl w:val="0"/>
        </w:rPr>
        <w:t xml:space="preserve">Liceo artistico Enzo Rossi</w:t>
      </w:r>
      <w:r w:rsidDel="00000000" w:rsidR="00000000" w:rsidRPr="00000000">
        <w:rPr>
          <w:rtl w:val="0"/>
        </w:rPr>
        <w:t xml:space="preserve">, un originale percorso formativo, ideato in collaborazione con il master</w:t>
      </w:r>
      <w:r w:rsidDel="00000000" w:rsidR="00000000" w:rsidRPr="00000000">
        <w:rPr>
          <w:b w:val="1"/>
          <w:rtl w:val="0"/>
        </w:rPr>
        <w:t xml:space="preserve"> </w:t>
      </w:r>
      <w:r w:rsidDel="00000000" w:rsidR="00000000" w:rsidRPr="00000000">
        <w:rPr>
          <w:rtl w:val="0"/>
        </w:rPr>
        <w:t xml:space="preserve">in</w:t>
      </w:r>
      <w:r w:rsidDel="00000000" w:rsidR="00000000" w:rsidRPr="00000000">
        <w:rPr>
          <w:b w:val="1"/>
          <w:rtl w:val="0"/>
        </w:rPr>
        <w:t xml:space="preserve"> Fashion Studies della Sapienza Università di Roma, </w:t>
      </w:r>
      <w:r w:rsidDel="00000000" w:rsidR="00000000" w:rsidRPr="00000000">
        <w:rPr>
          <w:rtl w:val="0"/>
        </w:rPr>
        <w:t xml:space="preserve">consente agli studenti di esplorare a tutto tondo il tema della moda sostenibile: accompagnati da formatori e ricercatori ragazze e ragazzi possono cimentarsi nell’uso di nuove tecnologie per la realizzazione di abiti e accessori etici e intelligenti </w:t>
      </w:r>
      <w:r w:rsidDel="00000000" w:rsidR="00000000" w:rsidRPr="00000000">
        <w:rPr>
          <w:highlight w:val="white"/>
          <w:rtl w:val="0"/>
        </w:rPr>
        <w:t xml:space="preserve">e sviluppare nuove competenze per settori professionali in fortissima espansione.</w:t>
      </w:r>
      <w:r w:rsidDel="00000000" w:rsidR="00000000" w:rsidRPr="00000000">
        <w:rPr>
          <w:rtl w:val="0"/>
        </w:rPr>
      </w:r>
    </w:p>
    <w:p w:rsidR="00000000" w:rsidDel="00000000" w:rsidP="00000000" w:rsidRDefault="00000000" w:rsidRPr="00000000" w14:paraId="00000009">
      <w:pPr>
        <w:spacing w:line="240" w:lineRule="auto"/>
        <w:rPr/>
      </w:pPr>
      <w:r w:rsidDel="00000000" w:rsidR="00000000" w:rsidRPr="00000000">
        <w:rPr>
          <w:rtl w:val="0"/>
        </w:rPr>
        <w:t xml:space="preserve">Il progetto, nato per ridurre le diseguaglianze nelle periferie più complesse della capitale, si adatta alle specificità dei singoli contesti con l’obiettivo di valorizzare e far leva sui punti di forza di ogni territorio. </w:t>
      </w:r>
    </w:p>
    <w:p w:rsidR="00000000" w:rsidDel="00000000" w:rsidP="00000000" w:rsidRDefault="00000000" w:rsidRPr="00000000" w14:paraId="0000000A">
      <w:pPr>
        <w:spacing w:line="240" w:lineRule="auto"/>
        <w:rPr/>
      </w:pPr>
      <w:r w:rsidDel="00000000" w:rsidR="00000000" w:rsidRPr="00000000">
        <w:rPr>
          <w:rtl w:val="0"/>
        </w:rPr>
        <w:t xml:space="preserve">Promuovendo nelle periferie la diffusione delle competenze digitali per l’innovazione dei territori e la co-progettazione e adozione di servizi di e-government, il progetto punta sul concetto di smart city sostenibile e diffusa che, anche grazie al digitale, non lascia indietro nessuno. Il ruolo centrale è affidato alla scuola, per lo sviluppo inclusivo delle comunità ad alto tasso di disagio sociale.</w:t>
      </w:r>
    </w:p>
    <w:p w:rsidR="00000000" w:rsidDel="00000000" w:rsidP="00000000" w:rsidRDefault="00000000" w:rsidRPr="00000000" w14:paraId="0000000B">
      <w:pPr>
        <w:spacing w:line="240" w:lineRule="auto"/>
        <w:rPr>
          <w:sz w:val="20"/>
          <w:szCs w:val="20"/>
        </w:rPr>
      </w:pPr>
      <w:r w:rsidDel="00000000" w:rsidR="00000000" w:rsidRPr="00000000">
        <w:rPr>
          <w:highlight w:val="white"/>
          <w:rtl w:val="0"/>
        </w:rPr>
        <w:t xml:space="preserve">L’evento si apre con l’esibizione della banda musicale del liceo Enzo Rossi e prosegue con gli interventi di </w:t>
      </w:r>
      <w:r w:rsidDel="00000000" w:rsidR="00000000" w:rsidRPr="00000000">
        <w:rPr>
          <w:b w:val="1"/>
          <w:rtl w:val="0"/>
        </w:rPr>
        <w:t xml:space="preserve">Mirta Michilli</w:t>
      </w:r>
      <w:r w:rsidDel="00000000" w:rsidR="00000000" w:rsidRPr="00000000">
        <w:rPr>
          <w:rtl w:val="0"/>
        </w:rPr>
        <w:t xml:space="preserve">, direttrice generale della Fondazione Mondo Digitale; </w:t>
      </w:r>
      <w:r w:rsidDel="00000000" w:rsidR="00000000" w:rsidRPr="00000000">
        <w:rPr>
          <w:b w:val="1"/>
          <w:rtl w:val="0"/>
        </w:rPr>
        <w:t xml:space="preserve">Stefania Forte</w:t>
      </w:r>
      <w:r w:rsidDel="00000000" w:rsidR="00000000" w:rsidRPr="00000000">
        <w:rPr>
          <w:rtl w:val="0"/>
        </w:rPr>
        <w:t xml:space="preserve">, dirigente scolastica, IC Via Poppea Sabina; </w:t>
      </w:r>
      <w:r w:rsidDel="00000000" w:rsidR="00000000" w:rsidRPr="00000000">
        <w:rPr>
          <w:b w:val="1"/>
          <w:rtl w:val="0"/>
        </w:rPr>
        <w:t xml:space="preserve">Mariano Angelucci, </w:t>
      </w:r>
      <w:r w:rsidDel="00000000" w:rsidR="00000000" w:rsidRPr="00000000">
        <w:rPr>
          <w:rtl w:val="0"/>
        </w:rPr>
        <w:t xml:space="preserve">presidente della Commissione Permanente Turismo, Moda e Relazioni Internazionali di Roma Capitale, consigliere Città Metropolitana di Roma; </w:t>
      </w:r>
      <w:r w:rsidDel="00000000" w:rsidR="00000000" w:rsidRPr="00000000">
        <w:rPr>
          <w:b w:val="1"/>
          <w:rtl w:val="0"/>
        </w:rPr>
        <w:t xml:space="preserve">Riccardo Corbucci</w:t>
      </w:r>
      <w:r w:rsidDel="00000000" w:rsidR="00000000" w:rsidRPr="00000000">
        <w:rPr>
          <w:rtl w:val="0"/>
        </w:rPr>
        <w:t xml:space="preserve">, presidente Commissione Roma Capitale, Statuto e Innovazione tecnologica; </w:t>
      </w:r>
      <w:r w:rsidDel="00000000" w:rsidR="00000000" w:rsidRPr="00000000">
        <w:rPr>
          <w:b w:val="1"/>
          <w:rtl w:val="0"/>
        </w:rPr>
        <w:t xml:space="preserve">Massimiliano Umberti</w:t>
      </w:r>
      <w:r w:rsidDel="00000000" w:rsidR="00000000" w:rsidRPr="00000000">
        <w:rPr>
          <w:rtl w:val="0"/>
        </w:rPr>
        <w:t xml:space="preserve">, presidente Municipio IV, Roma Capitale; </w:t>
      </w:r>
      <w:r w:rsidDel="00000000" w:rsidR="00000000" w:rsidRPr="00000000">
        <w:rPr>
          <w:b w:val="1"/>
          <w:rtl w:val="0"/>
        </w:rPr>
        <w:t xml:space="preserve">Alfonso Molina</w:t>
      </w:r>
      <w:r w:rsidDel="00000000" w:rsidR="00000000" w:rsidRPr="00000000">
        <w:rPr>
          <w:rtl w:val="0"/>
        </w:rPr>
        <w:t xml:space="preserve">, direttore scientifico della Fondazione Mondo Digitale; </w:t>
      </w:r>
      <w:r w:rsidDel="00000000" w:rsidR="00000000" w:rsidRPr="00000000">
        <w:rPr>
          <w:b w:val="1"/>
          <w:rtl w:val="0"/>
        </w:rPr>
        <w:t xml:space="preserve">Romana Andò</w:t>
      </w:r>
      <w:r w:rsidDel="00000000" w:rsidR="00000000" w:rsidRPr="00000000">
        <w:rPr>
          <w:rtl w:val="0"/>
        </w:rPr>
        <w:t xml:space="preserve">, direttrice del master in Fashion Studies, Sapienza Università di Roma</w:t>
      </w:r>
      <w:r w:rsidDel="00000000" w:rsidR="00000000" w:rsidRPr="00000000">
        <w:rPr>
          <w:b w:val="1"/>
          <w:rtl w:val="0"/>
        </w:rPr>
        <w:t xml:space="preserve">; Danilo Vicca</w:t>
      </w:r>
      <w:r w:rsidDel="00000000" w:rsidR="00000000" w:rsidRPr="00000000">
        <w:rPr>
          <w:rtl w:val="0"/>
        </w:rPr>
        <w:t xml:space="preserve">, dirigente scolastico, Liceo Enzo Rossi.</w:t>
      </w:r>
      <w:r w:rsidDel="00000000" w:rsidR="00000000" w:rsidRPr="00000000">
        <w:rPr>
          <w:rtl w:val="0"/>
        </w:rPr>
      </w:r>
    </w:p>
    <w:p w:rsidR="00000000" w:rsidDel="00000000" w:rsidP="00000000" w:rsidRDefault="00000000" w:rsidRPr="00000000" w14:paraId="0000000C">
      <w:pPr>
        <w:spacing w:after="120" w:before="60" w:line="240" w:lineRule="auto"/>
        <w:rPr>
          <w:b w:val="1"/>
          <w:color w:val="222222"/>
        </w:rPr>
      </w:pPr>
      <w:r w:rsidDel="00000000" w:rsidR="00000000" w:rsidRPr="00000000">
        <w:rPr>
          <w:b w:val="1"/>
          <w:color w:val="222222"/>
          <w:rtl w:val="0"/>
        </w:rPr>
        <w:t xml:space="preserve">Ufficio stampa</w:t>
      </w:r>
    </w:p>
    <w:p w:rsidR="00000000" w:rsidDel="00000000" w:rsidP="00000000" w:rsidRDefault="00000000" w:rsidRPr="00000000" w14:paraId="0000000D">
      <w:pPr>
        <w:shd w:fill="ffffff" w:val="clear"/>
        <w:spacing w:line="240" w:lineRule="auto"/>
        <w:ind w:right="560"/>
        <w:rPr>
          <w:color w:val="0000ff"/>
          <w:u w:val="single"/>
        </w:rPr>
      </w:pPr>
      <w:r w:rsidDel="00000000" w:rsidR="00000000" w:rsidRPr="00000000">
        <w:rPr>
          <w:color w:val="222222"/>
          <w:rtl w:val="0"/>
        </w:rPr>
        <w:t xml:space="preserve">Fondazione Mondo Digitale, tel. +39 06 42014109, </w:t>
      </w:r>
      <w:hyperlink r:id="rId7">
        <w:r w:rsidDel="00000000" w:rsidR="00000000" w:rsidRPr="00000000">
          <w:rPr>
            <w:color w:val="0000ff"/>
            <w:u w:val="single"/>
            <w:rtl w:val="0"/>
          </w:rPr>
          <w:t xml:space="preserve">www.mondodigitale.org</w:t>
        </w:r>
      </w:hyperlink>
      <w:r w:rsidDel="00000000" w:rsidR="00000000" w:rsidRPr="00000000">
        <w:rPr>
          <w:rtl w:val="0"/>
        </w:rPr>
      </w:r>
    </w:p>
    <w:p w:rsidR="00000000" w:rsidDel="00000000" w:rsidP="00000000" w:rsidRDefault="00000000" w:rsidRPr="00000000" w14:paraId="0000000E">
      <w:pPr>
        <w:shd w:fill="ffffff" w:val="clear"/>
        <w:spacing w:line="240" w:lineRule="auto"/>
        <w:ind w:right="560"/>
        <w:rPr>
          <w:color w:val="0000ff"/>
        </w:rPr>
      </w:pPr>
      <w:r w:rsidDel="00000000" w:rsidR="00000000" w:rsidRPr="00000000">
        <w:rPr>
          <w:color w:val="222222"/>
          <w:rtl w:val="0"/>
        </w:rPr>
        <w:t xml:space="preserve">Elisa Amorelli +39 338 3043021 </w:t>
      </w:r>
      <w:r w:rsidDel="00000000" w:rsidR="00000000" w:rsidRPr="00000000">
        <w:rPr>
          <w:color w:val="0000ff"/>
          <w:rtl w:val="0"/>
        </w:rPr>
        <w:t xml:space="preserve">e.amorelli@mondodigitale.org</w:t>
      </w:r>
    </w:p>
    <w:p w:rsidR="00000000" w:rsidDel="00000000" w:rsidP="00000000" w:rsidRDefault="00000000" w:rsidRPr="00000000" w14:paraId="0000000F">
      <w:pPr>
        <w:shd w:fill="ffffff" w:val="clear"/>
        <w:spacing w:line="240" w:lineRule="auto"/>
        <w:ind w:right="560"/>
        <w:rPr>
          <w:sz w:val="20"/>
          <w:szCs w:val="20"/>
        </w:rPr>
      </w:pPr>
      <w:r w:rsidDel="00000000" w:rsidR="00000000" w:rsidRPr="00000000">
        <w:rPr>
          <w:color w:val="222222"/>
          <w:rtl w:val="0"/>
        </w:rPr>
        <w:t xml:space="preserve">Alberta Testa + 39 389 5665508 </w:t>
      </w:r>
      <w:r w:rsidDel="00000000" w:rsidR="00000000" w:rsidRPr="00000000">
        <w:rPr>
          <w:color w:val="0000ff"/>
          <w:rtl w:val="0"/>
        </w:rPr>
        <w:t xml:space="preserve">a.testa@mondodigitale.org</w:t>
      </w:r>
      <w:r w:rsidDel="00000000" w:rsidR="00000000" w:rsidRPr="00000000">
        <w:rPr>
          <w:color w:val="888888"/>
          <w:highlight w:val="white"/>
          <w:rtl w:val="0"/>
        </w:rPr>
        <w:t xml:space="preserve"> </w:t>
      </w:r>
      <w:r w:rsidDel="00000000" w:rsidR="00000000" w:rsidRPr="00000000">
        <w:rPr>
          <w:rtl w:val="0"/>
        </w:rPr>
      </w:r>
    </w:p>
    <w:sectPr>
      <w:headerReference r:id="rId8" w:type="default"/>
      <w:footerReference r:id="rId9" w:type="default"/>
      <w:pgSz w:h="16838" w:w="11906" w:orient="portrait"/>
      <w:pgMar w:bottom="1134" w:top="1417" w:left="1134" w:right="1134" w:header="708" w:footer="1273"/>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Trebuchet MS"/>
  <w:font w:name="Georgia"/>
</w:fonts>
</file>

<file path=word/footer1.xml><?xml version="1.0" encoding="utf-8"?>
<w:ft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1">
    <w:pPr>
      <w:pBdr>
        <w:top w:space="0" w:sz="0" w:val="nil"/>
        <w:left w:space="0" w:sz="0" w:val="nil"/>
        <w:bottom w:space="0" w:sz="0" w:val="nil"/>
        <w:right w:space="0" w:sz="0" w:val="nil"/>
        <w:between w:space="0" w:sz="0" w:val="nil"/>
      </w:pBdr>
      <w:tabs>
        <w:tab w:val="center" w:pos="4819"/>
        <w:tab w:val="right" w:pos="9638"/>
      </w:tabs>
      <w:spacing w:line="240" w:lineRule="auto"/>
      <w:rPr>
        <w:color w:val="000000"/>
      </w:rPr>
    </w:pPr>
    <w:r w:rsidDel="00000000" w:rsidR="00000000" w:rsidRPr="00000000">
      <w:rPr>
        <w:rtl w:val="0"/>
      </w:rPr>
    </w:r>
    <w:r w:rsidDel="00000000" w:rsidR="00000000" w:rsidRPr="00000000">
      <w:drawing>
        <wp:anchor allowOverlap="1" behindDoc="0" distB="0" distT="0" distL="114300" distR="114300" hidden="0" layoutInCell="1" locked="0" relativeHeight="0" simplePos="0">
          <wp:simplePos x="0" y="0"/>
          <wp:positionH relativeFrom="column">
            <wp:posOffset>739775</wp:posOffset>
          </wp:positionH>
          <wp:positionV relativeFrom="paragraph">
            <wp:posOffset>145415</wp:posOffset>
          </wp:positionV>
          <wp:extent cx="4639332" cy="952500"/>
          <wp:effectExtent b="0" l="0" r="0" t="0"/>
          <wp:wrapNone/>
          <wp:docPr id="35"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4639332" cy="952500"/>
                  </a:xfrm>
                  <a:prstGeom prst="rect"/>
                  <a:ln/>
                </pic:spPr>
              </pic:pic>
            </a:graphicData>
          </a:graphic>
        </wp:anchor>
      </w:drawing>
    </w:r>
  </w:p>
</w:ftr>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010">
    <w:pPr>
      <w:pBdr>
        <w:top w:space="0" w:sz="0" w:val="nil"/>
        <w:left w:space="0" w:sz="0" w:val="nil"/>
        <w:bottom w:space="0" w:sz="0" w:val="nil"/>
        <w:right w:space="0" w:sz="0" w:val="nil"/>
        <w:between w:space="0" w:sz="0" w:val="nil"/>
      </w:pBdr>
      <w:tabs>
        <w:tab w:val="center" w:pos="4819"/>
        <w:tab w:val="right" w:pos="9638"/>
      </w:tabs>
      <w:spacing w:line="240" w:lineRule="auto"/>
      <w:jc w:val="center"/>
      <w:rPr>
        <w:color w:val="000000"/>
      </w:rPr>
    </w:pPr>
    <w:r w:rsidDel="00000000" w:rsidR="00000000" w:rsidRPr="00000000">
      <w:rPr>
        <w:color w:val="000000"/>
      </w:rPr>
      <w:drawing>
        <wp:inline distB="0" distT="0" distL="0" distR="0">
          <wp:extent cx="2315063" cy="1302223"/>
          <wp:effectExtent b="0" l="0" r="0" t="0"/>
          <wp:docPr descr="C:\Users\e.amorelli\Desktop\eventopalestre\Logo-Smart-heart-Rome-DEF-JPG.jpg" id="36" name="image2.jpg"/>
          <a:graphic>
            <a:graphicData uri="http://schemas.openxmlformats.org/drawingml/2006/picture">
              <pic:pic>
                <pic:nvPicPr>
                  <pic:cNvPr descr="C:\Users\e.amorelli\Desktop\eventopalestre\Logo-Smart-heart-Rome-DEF-JPG.jpg" id="0" name="image2.jpg"/>
                  <pic:cNvPicPr preferRelativeResize="0"/>
                </pic:nvPicPr>
                <pic:blipFill>
                  <a:blip r:embed="rId1"/>
                  <a:srcRect b="0" l="0" r="0" t="0"/>
                  <a:stretch>
                    <a:fillRect/>
                  </a:stretch>
                </pic:blipFill>
                <pic:spPr>
                  <a:xfrm>
                    <a:off x="0" y="0"/>
                    <a:ext cx="2315063" cy="130222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Trebuchet MS" w:cs="Trebuchet MS" w:eastAsia="Trebuchet MS" w:hAnsi="Trebuchet MS"/>
        <w:sz w:val="22"/>
        <w:szCs w:val="22"/>
        <w:lang w:val="it-IT"/>
      </w:rPr>
    </w:rPrDefault>
    <w:pPrDefault>
      <w:pPr>
        <w:spacing w:line="259" w:lineRule="auto"/>
        <w:jc w:val="both"/>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sz w:val="28"/>
      <w:szCs w:val="28"/>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117DFD"/>
  </w:style>
  <w:style w:type="paragraph" w:styleId="Heading1">
    <w:name w:val="heading 1"/>
    <w:basedOn w:val="Normal"/>
    <w:next w:val="Normal"/>
    <w:uiPriority w:val="9"/>
    <w:qFormat w:val="1"/>
    <w:pPr>
      <w:keepNext w:val="1"/>
      <w:keepLines w:val="1"/>
      <w:spacing w:after="120" w:before="480"/>
      <w:outlineLvl w:val="0"/>
    </w:pPr>
    <w:rPr>
      <w:b w:val="1"/>
      <w:sz w:val="48"/>
      <w:szCs w:val="48"/>
    </w:rPr>
  </w:style>
  <w:style w:type="paragraph" w:styleId="Heading2">
    <w:name w:val="heading 2"/>
    <w:basedOn w:val="Normal"/>
    <w:next w:val="Normal"/>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uiPriority w:val="9"/>
    <w:semiHidden w:val="1"/>
    <w:unhideWhenUsed w:val="1"/>
    <w:qFormat w:val="1"/>
    <w:pPr>
      <w:keepNext w:val="1"/>
      <w:keepLines w:val="1"/>
      <w:spacing w:after="80" w:before="280"/>
      <w:outlineLvl w:val="2"/>
    </w:pPr>
    <w:rPr>
      <w:b w:val="1"/>
      <w:sz w:val="28"/>
      <w:szCs w:val="28"/>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uiPriority w:val="10"/>
    <w:qFormat w:val="1"/>
    <w:pPr>
      <w:keepNext w:val="1"/>
      <w:keepLines w:val="1"/>
      <w:spacing w:after="120" w:before="480"/>
    </w:pPr>
    <w:rPr>
      <w:b w:val="1"/>
      <w:sz w:val="72"/>
      <w:szCs w:val="72"/>
    </w:rPr>
  </w:style>
  <w:style w:type="table" w:styleId="TableNormal1" w:customStyle="1">
    <w:name w:val="Table Normal1"/>
    <w:tblPr>
      <w:tblCellMar>
        <w:top w:w="0.0" w:type="dxa"/>
        <w:left w:w="0.0" w:type="dxa"/>
        <w:bottom w:w="0.0" w:type="dxa"/>
        <w:right w:w="0.0" w:type="dxa"/>
      </w:tblCellMar>
    </w:tblPr>
  </w:style>
  <w:style w:type="paragraph" w:styleId="Header">
    <w:name w:val="header"/>
    <w:basedOn w:val="Normal"/>
    <w:link w:val="HeaderChar"/>
    <w:uiPriority w:val="99"/>
    <w:unhideWhenUsed w:val="1"/>
    <w:rsid w:val="00E20789"/>
    <w:pPr>
      <w:tabs>
        <w:tab w:val="center" w:pos="4819"/>
        <w:tab w:val="right" w:pos="9638"/>
      </w:tabs>
      <w:spacing w:line="240" w:lineRule="auto"/>
    </w:pPr>
  </w:style>
  <w:style w:type="character" w:styleId="HeaderChar" w:customStyle="1">
    <w:name w:val="Header Char"/>
    <w:basedOn w:val="DefaultParagraphFont"/>
    <w:link w:val="Header"/>
    <w:uiPriority w:val="99"/>
    <w:rsid w:val="00E20789"/>
  </w:style>
  <w:style w:type="paragraph" w:styleId="Footer">
    <w:name w:val="footer"/>
    <w:basedOn w:val="Normal"/>
    <w:link w:val="FooterChar"/>
    <w:uiPriority w:val="99"/>
    <w:unhideWhenUsed w:val="1"/>
    <w:rsid w:val="00E20789"/>
    <w:pPr>
      <w:tabs>
        <w:tab w:val="center" w:pos="4819"/>
        <w:tab w:val="right" w:pos="9638"/>
      </w:tabs>
      <w:spacing w:line="240" w:lineRule="auto"/>
    </w:pPr>
  </w:style>
  <w:style w:type="character" w:styleId="FooterChar" w:customStyle="1">
    <w:name w:val="Footer Char"/>
    <w:basedOn w:val="DefaultParagraphFont"/>
    <w:link w:val="Footer"/>
    <w:uiPriority w:val="99"/>
    <w:rsid w:val="00E20789"/>
  </w:style>
  <w:style w:type="table" w:styleId="TableGrid">
    <w:name w:val="Table Grid"/>
    <w:basedOn w:val="TableNormal"/>
    <w:uiPriority w:val="39"/>
    <w:rsid w:val="00C21DB1"/>
    <w:pPr>
      <w:spacing w:line="240" w:lineRule="auto"/>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ListParagraph">
    <w:name w:val="List Paragraph"/>
    <w:basedOn w:val="Normal"/>
    <w:uiPriority w:val="34"/>
    <w:qFormat w:val="1"/>
    <w:rsid w:val="00C21DB1"/>
    <w:pPr>
      <w:ind w:left="720"/>
      <w:contextualSpacing w:val="1"/>
    </w:pPr>
  </w:style>
  <w:style w:type="paragraph" w:styleId="BalloonText">
    <w:name w:val="Balloon Text"/>
    <w:basedOn w:val="Normal"/>
    <w:link w:val="BalloonTextChar"/>
    <w:uiPriority w:val="99"/>
    <w:semiHidden w:val="1"/>
    <w:unhideWhenUsed w:val="1"/>
    <w:rsid w:val="00C940DA"/>
    <w:pPr>
      <w:spacing w:line="240" w:lineRule="auto"/>
    </w:pPr>
    <w:rPr>
      <w:rFonts w:ascii="Tahoma" w:cs="Tahoma" w:hAnsi="Tahoma"/>
      <w:sz w:val="16"/>
      <w:szCs w:val="16"/>
    </w:rPr>
  </w:style>
  <w:style w:type="character" w:styleId="BalloonTextChar" w:customStyle="1">
    <w:name w:val="Balloon Text Char"/>
    <w:basedOn w:val="DefaultParagraphFont"/>
    <w:link w:val="BalloonText"/>
    <w:uiPriority w:val="99"/>
    <w:semiHidden w:val="1"/>
    <w:rsid w:val="00C940DA"/>
    <w:rPr>
      <w:rFonts w:ascii="Tahoma" w:cs="Tahoma" w:hAnsi="Tahoma"/>
      <w:sz w:val="16"/>
      <w:szCs w:val="16"/>
    </w:rPr>
  </w:style>
  <w:style w:type="paragraph" w:styleId="Subtitle">
    <w:name w:val="Subtitle"/>
    <w:basedOn w:val="Normal"/>
    <w:next w:val="Normal"/>
    <w:uiPriority w:val="11"/>
    <w:qFormat w:val="1"/>
    <w:pPr>
      <w:keepNext w:val="1"/>
      <w:keepLines w:val="1"/>
      <w:pBdr>
        <w:top w:space="0" w:sz="0" w:val="nil"/>
        <w:left w:space="0" w:sz="0" w:val="nil"/>
        <w:bottom w:space="0" w:sz="0" w:val="nil"/>
        <w:right w:space="0" w:sz="0" w:val="nil"/>
        <w:between w:space="0" w:sz="0" w:val="nil"/>
      </w:pBdr>
      <w:spacing w:after="80" w:before="360"/>
    </w:pPr>
    <w:rPr>
      <w:rFonts w:ascii="Georgia" w:cs="Georgia" w:eastAsia="Georgia" w:hAnsi="Georgia"/>
      <w:i w:val="1"/>
      <w:color w:val="666666"/>
      <w:sz w:val="48"/>
      <w:szCs w:val="48"/>
    </w:rPr>
  </w:style>
  <w:style w:type="table" w:styleId="a" w:customStyle="1">
    <w:basedOn w:val="TableNormal1"/>
    <w:pPr>
      <w:spacing w:line="240" w:lineRule="auto"/>
    </w:pPr>
    <w:tblPr>
      <w:tblStyleRowBandSize w:val="1"/>
      <w:tblStyleColBandSize w:val="1"/>
      <w:tblCellMar>
        <w:top w:w="85.0" w:type="dxa"/>
        <w:left w:w="108.0" w:type="dxa"/>
        <w:bottom w:w="85.0" w:type="dxa"/>
        <w:right w:w="108.0" w:type="dxa"/>
      </w:tblCellMar>
    </w:tblPr>
  </w:style>
  <w:style w:type="table" w:styleId="a0" w:customStyle="1">
    <w:basedOn w:val="TableNormal1"/>
    <w:pPr>
      <w:spacing w:line="240" w:lineRule="auto"/>
    </w:pPr>
    <w:tblPr>
      <w:tblStyleRowBandSize w:val="1"/>
      <w:tblStyleColBandSize w:val="1"/>
      <w:tblCellMar>
        <w:top w:w="85.0" w:type="dxa"/>
        <w:left w:w="108.0" w:type="dxa"/>
        <w:bottom w:w="85.0" w:type="dxa"/>
        <w:right w:w="108.0" w:type="dxa"/>
      </w:tblCellMar>
    </w:tblPr>
  </w:style>
  <w:style w:type="paragraph" w:styleId="Revision">
    <w:name w:val="Revision"/>
    <w:hidden w:val="1"/>
    <w:uiPriority w:val="99"/>
    <w:semiHidden w:val="1"/>
    <w:rsid w:val="00F73AFC"/>
    <w:pPr>
      <w:spacing w:line="240" w:lineRule="auto"/>
      <w:jc w:val="left"/>
    </w:p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 w:type="paragraph" w:styleId="Subtitle">
    <w:name w:val="Subtitle"/>
    <w:basedOn w:val="Normal"/>
    <w:next w:val="Normal"/>
    <w:pPr>
      <w:keepNext w:val="1"/>
      <w:keepLines w:val="1"/>
      <w:pBdr>
        <w:top w:space="0" w:sz="0" w:val="nil"/>
        <w:left w:space="0" w:sz="0" w:val="nil"/>
        <w:bottom w:space="0" w:sz="0" w:val="nil"/>
        <w:right w:space="0" w:sz="0" w:val="nil"/>
        <w:between w:space="0" w:sz="0" w:val="nil"/>
      </w:pBdr>
      <w:spacing w:after="80" w:before="360" w:lineRule="auto"/>
    </w:pPr>
    <w:rPr>
      <w:rFonts w:ascii="Georgia" w:cs="Georgia" w:eastAsia="Georgia" w:hAnsi="Georgia"/>
      <w:i w:val="1"/>
      <w:color w:val="666666"/>
      <w:sz w:val="48"/>
      <w:szCs w:val="48"/>
    </w:r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footer" Target="footer1.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hyperlink" Target="http://www.mondodigitale.org/" TargetMode="External"/><Relationship Id="rId8"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j9sUvUYtEyNAcliKZDe7O1KW85+Q==">AMUW2mW5k2Bnx+eJZQYxdAh41zI364nxpLSw76yXrtUSoCkvK0AASmFLhJ4Zu2wlPvEsZoAZ4hBZvRNvkJ13FCawiCt/0S/mFi98Wo3KWTbZ/Qp1Kq6vgHk=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2022-05-06T15:57:00Z</dcterms:created>
  <dc:creator>g.frigerio</dc:creator>
</cp:coreProperties>
</file>