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B6" w:rsidRDefault="00E74BB6" w:rsidP="00F24BBB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A05D33" w:rsidRDefault="00A05D33" w:rsidP="00155568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1636B3" w:rsidRPr="00F24BBB" w:rsidRDefault="00DA0DA4" w:rsidP="00155568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F24BBB">
        <w:rPr>
          <w:rFonts w:ascii="Trebuchet MS" w:hAnsi="Trebuchet MS"/>
          <w:b/>
          <w:sz w:val="24"/>
          <w:szCs w:val="24"/>
        </w:rPr>
        <w:t>AMBIZIONE ITALIA PER I GIOVANI</w:t>
      </w:r>
    </w:p>
    <w:p w:rsidR="00DA0DA4" w:rsidRPr="00DA0DA4" w:rsidRDefault="002D6741" w:rsidP="00155568">
      <w:pPr>
        <w:spacing w:before="120"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SKILLING INIZIATIVE</w:t>
      </w:r>
    </w:p>
    <w:p w:rsidR="00DA0DA4" w:rsidRDefault="00DA0DA4" w:rsidP="00155568">
      <w:pPr>
        <w:spacing w:after="0" w:line="240" w:lineRule="auto"/>
        <w:jc w:val="center"/>
        <w:rPr>
          <w:b/>
        </w:rPr>
      </w:pPr>
    </w:p>
    <w:p w:rsidR="00E74BB6" w:rsidRDefault="00E74BB6" w:rsidP="00155568">
      <w:pPr>
        <w:spacing w:after="0" w:line="240" w:lineRule="auto"/>
        <w:jc w:val="center"/>
        <w:rPr>
          <w:b/>
        </w:rPr>
        <w:sectPr w:rsidR="00E74BB6" w:rsidSect="00155568">
          <w:headerReference w:type="default" r:id="rId7"/>
          <w:footerReference w:type="default" r:id="rId8"/>
          <w:pgSz w:w="11906" w:h="16838"/>
          <w:pgMar w:top="1417" w:right="1134" w:bottom="1134" w:left="1134" w:header="708" w:footer="1548" w:gutter="0"/>
          <w:cols w:space="708"/>
          <w:docGrid w:linePitch="360"/>
        </w:sectPr>
      </w:pPr>
    </w:p>
    <w:p w:rsidR="002D6741" w:rsidRDefault="002D6741" w:rsidP="00A77D39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Dopo il successo della prima edizione di</w:t>
      </w:r>
      <w:r w:rsidR="00DA0DA4" w:rsidRPr="00DA0DA4">
        <w:rPr>
          <w:rFonts w:ascii="Trebuchet MS" w:hAnsi="Trebuchet MS"/>
        </w:rPr>
        <w:t xml:space="preserve"> “Ambizione Italia per </w:t>
      </w:r>
      <w:r>
        <w:rPr>
          <w:rFonts w:ascii="Trebuchet MS" w:hAnsi="Trebuchet MS"/>
        </w:rPr>
        <w:t>i giovani</w:t>
      </w:r>
      <w:r w:rsidR="00DA0DA4" w:rsidRPr="00DA0DA4">
        <w:rPr>
          <w:rFonts w:ascii="Trebuchet MS" w:hAnsi="Trebuchet MS"/>
        </w:rPr>
        <w:t xml:space="preserve">” </w:t>
      </w:r>
      <w:r w:rsidRPr="002D6741">
        <w:rPr>
          <w:rFonts w:ascii="Trebuchet MS" w:hAnsi="Trebuchet MS"/>
          <w:b/>
        </w:rPr>
        <w:t>Microsoft</w:t>
      </w:r>
      <w:r>
        <w:rPr>
          <w:rFonts w:ascii="Trebuchet MS" w:hAnsi="Trebuchet MS"/>
          <w:b/>
        </w:rPr>
        <w:t xml:space="preserve"> Italia</w:t>
      </w:r>
      <w:r>
        <w:rPr>
          <w:rFonts w:ascii="Trebuchet MS" w:hAnsi="Trebuchet MS"/>
        </w:rPr>
        <w:t xml:space="preserve"> e </w:t>
      </w:r>
      <w:r w:rsidRPr="002D6741">
        <w:rPr>
          <w:rFonts w:ascii="Trebuchet MS" w:hAnsi="Trebuchet MS"/>
          <w:b/>
        </w:rPr>
        <w:t>Fondazione Mondo Digitale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rinnovano il loro impegno a supporto delle politiche attive per il lavoro, attraverso azioni formative e di orientamento professionale rivolte ai lavoratori più fragili maggiormente colpiti dall’emergenza sanitaria. L’obiettivo del programma è quello di accrescere e pareggiare le opportunità di accesso alle competenze digitali, necessarie per riempire posti di lavoro altamente spe</w:t>
      </w:r>
      <w:r w:rsidR="00F24BBB">
        <w:rPr>
          <w:rFonts w:ascii="Trebuchet MS" w:hAnsi="Trebuchet MS"/>
        </w:rPr>
        <w:t xml:space="preserve">cializzati ancora vacanti e </w:t>
      </w:r>
      <w:r>
        <w:rPr>
          <w:rFonts w:ascii="Trebuchet MS" w:hAnsi="Trebuchet MS"/>
        </w:rPr>
        <w:t>riqualificare i lavoratori adulti.</w:t>
      </w:r>
    </w:p>
    <w:p w:rsidR="00953748" w:rsidRDefault="002D6741" w:rsidP="00A77D39">
      <w:pPr>
        <w:spacing w:after="120" w:line="240" w:lineRule="auto"/>
        <w:jc w:val="both"/>
        <w:rPr>
          <w:rFonts w:ascii="Trebuchet MS" w:hAnsi="Trebuchet MS"/>
        </w:rPr>
      </w:pPr>
      <w:r w:rsidRPr="002D6741">
        <w:rPr>
          <w:rFonts w:ascii="Trebuchet MS" w:hAnsi="Trebuchet MS"/>
        </w:rPr>
        <w:t xml:space="preserve">Nell'aprile 2021 il governo italiano ha approvato il Piano Nazionale di Ripresa e Resilienza (PNRR), che prevede riforme e investimenti </w:t>
      </w:r>
      <w:r w:rsidR="00F30440">
        <w:rPr>
          <w:rFonts w:ascii="Trebuchet MS" w:hAnsi="Trebuchet MS"/>
        </w:rPr>
        <w:t xml:space="preserve">mirati su digitalizzazione, innovazione e competitività del sistema produttivo. </w:t>
      </w:r>
      <w:r w:rsidR="00F30440" w:rsidRPr="00953748">
        <w:rPr>
          <w:rFonts w:ascii="Trebuchet MS" w:hAnsi="Trebuchet MS"/>
        </w:rPr>
        <w:t xml:space="preserve">La formazione continua è fondamentale per fronteggiare le sfide poste dai </w:t>
      </w:r>
      <w:r w:rsidR="00F30440">
        <w:rPr>
          <w:rFonts w:ascii="Trebuchet MS" w:hAnsi="Trebuchet MS"/>
        </w:rPr>
        <w:t>repentini</w:t>
      </w:r>
      <w:r w:rsidR="00F30440" w:rsidRPr="00953748">
        <w:rPr>
          <w:rFonts w:ascii="Trebuchet MS" w:hAnsi="Trebuchet MS"/>
        </w:rPr>
        <w:t xml:space="preserve"> cam</w:t>
      </w:r>
      <w:r w:rsidR="00F30440">
        <w:rPr>
          <w:rFonts w:ascii="Trebuchet MS" w:hAnsi="Trebuchet MS"/>
        </w:rPr>
        <w:t xml:space="preserve">biamenti del mercato del lavoro e per cogliere le opportunità di sviluppo aperte dalla crisi Covid-19: opportunità che potranno essere considerate tali solo se capaci di includere anche le categorie con meno tutele, dalle donne ai giovani disoccupati. </w:t>
      </w:r>
    </w:p>
    <w:p w:rsidR="00F30440" w:rsidRDefault="00F30440" w:rsidP="00A77D39">
      <w:pPr>
        <w:spacing w:after="12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LE NOVITÀ</w:t>
      </w:r>
    </w:p>
    <w:p w:rsidR="00F30440" w:rsidRDefault="00F30440" w:rsidP="00A77D39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rebuchet MS" w:hAnsi="Trebuchet MS"/>
        </w:rPr>
      </w:pPr>
      <w:r w:rsidRPr="00F30440">
        <w:rPr>
          <w:rFonts w:ascii="Trebuchet MS" w:hAnsi="Trebuchet MS"/>
        </w:rPr>
        <w:t xml:space="preserve">Ampliamento della rete degli </w:t>
      </w:r>
      <w:proofErr w:type="spellStart"/>
      <w:r w:rsidRPr="00F30440">
        <w:rPr>
          <w:rFonts w:ascii="Trebuchet MS" w:hAnsi="Trebuchet MS"/>
        </w:rPr>
        <w:t>hub</w:t>
      </w:r>
      <w:proofErr w:type="spellEnd"/>
      <w:r w:rsidRPr="00F30440">
        <w:rPr>
          <w:rFonts w:ascii="Trebuchet MS" w:hAnsi="Trebuchet MS"/>
        </w:rPr>
        <w:t xml:space="preserve"> formativi nelle scuole</w:t>
      </w:r>
      <w:r>
        <w:rPr>
          <w:rFonts w:ascii="Trebuchet MS" w:hAnsi="Trebuchet MS"/>
        </w:rPr>
        <w:t>, con particolare attenzione al Mezzogiorno</w:t>
      </w:r>
      <w:r w:rsidR="001D76E3">
        <w:rPr>
          <w:rFonts w:ascii="Trebuchet MS" w:hAnsi="Trebuchet MS"/>
        </w:rPr>
        <w:t>.</w:t>
      </w:r>
    </w:p>
    <w:p w:rsidR="00F30440" w:rsidRDefault="001D76E3" w:rsidP="00A77D39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Sviluppo di un nuovo programma per lo skilling, upskilling e reskilling di donne, giovani in cerca di occupazione, migranti e lavoratori adulti.</w:t>
      </w:r>
    </w:p>
    <w:p w:rsidR="00225F26" w:rsidRPr="00225F26" w:rsidRDefault="001D76E3" w:rsidP="00A77D39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rebuchet MS" w:hAnsi="Trebuchet MS"/>
          <w:b/>
        </w:rPr>
      </w:pPr>
      <w:r w:rsidRPr="00225F26">
        <w:rPr>
          <w:rFonts w:ascii="Trebuchet MS" w:hAnsi="Trebuchet MS"/>
        </w:rPr>
        <w:t>Consolidamento delle partnership già sperimentate nella precedente edizion</w:t>
      </w:r>
      <w:r w:rsidR="00225F26" w:rsidRPr="00225F26">
        <w:rPr>
          <w:rFonts w:ascii="Trebuchet MS" w:hAnsi="Trebuchet MS"/>
        </w:rPr>
        <w:t>e e creazione di nuove alleanze con</w:t>
      </w:r>
      <w:r w:rsidRPr="00225F26">
        <w:rPr>
          <w:rFonts w:ascii="Trebuchet MS" w:hAnsi="Trebuchet MS"/>
        </w:rPr>
        <w:t xml:space="preserve"> amministrazioni locali, centri per l’impiego, università, ANPAL</w:t>
      </w:r>
      <w:r w:rsidR="00225F26">
        <w:rPr>
          <w:rFonts w:ascii="Trebuchet MS" w:hAnsi="Trebuchet MS"/>
        </w:rPr>
        <w:t xml:space="preserve"> ecc.</w:t>
      </w:r>
    </w:p>
    <w:p w:rsidR="00A77D39" w:rsidRDefault="001D76E3" w:rsidP="00A77D39">
      <w:pPr>
        <w:spacing w:after="120" w:line="240" w:lineRule="auto"/>
        <w:jc w:val="both"/>
        <w:rPr>
          <w:rFonts w:ascii="Trebuchet MS" w:hAnsi="Trebuchet MS"/>
          <w:b/>
        </w:rPr>
      </w:pPr>
      <w:r w:rsidRPr="00225F26">
        <w:rPr>
          <w:rFonts w:ascii="Trebuchet MS" w:hAnsi="Trebuchet MS"/>
          <w:b/>
        </w:rPr>
        <w:t>ATTIVITÀ, DESTINATARI E NUMERI</w:t>
      </w:r>
    </w:p>
    <w:p w:rsidR="00522082" w:rsidRPr="00A77D39" w:rsidRDefault="00522082" w:rsidP="00A77D39">
      <w:pPr>
        <w:spacing w:after="120" w:line="240" w:lineRule="auto"/>
        <w:jc w:val="both"/>
        <w:rPr>
          <w:rFonts w:ascii="Trebuchet MS" w:hAnsi="Trebuchet MS"/>
          <w:b/>
        </w:rPr>
      </w:pPr>
      <w:proofErr w:type="spellStart"/>
      <w:r w:rsidRPr="00522082">
        <w:rPr>
          <w:rFonts w:ascii="Trebuchet MS" w:hAnsi="Trebuchet MS"/>
        </w:rPr>
        <w:t>Webinar</w:t>
      </w:r>
      <w:proofErr w:type="spellEnd"/>
      <w:r w:rsidRPr="00522082">
        <w:rPr>
          <w:rFonts w:ascii="Trebuchet MS" w:hAnsi="Trebuchet MS"/>
        </w:rPr>
        <w:t xml:space="preserve"> e contenuti in e-learning per formare e riqualificare sulle competenze </w:t>
      </w:r>
      <w:r w:rsidRPr="00522082">
        <w:rPr>
          <w:rFonts w:ascii="Trebuchet MS" w:hAnsi="Trebuchet MS"/>
        </w:rPr>
        <w:lastRenderedPageBreak/>
        <w:t>digitali e trasversali necessarie per entrare o ricollocarsi sul mercato del lavoro.</w:t>
      </w:r>
      <w:r>
        <w:rPr>
          <w:rFonts w:ascii="Trebuchet MS" w:hAnsi="Trebuchet MS"/>
        </w:rPr>
        <w:t xml:space="preserve"> In particolare:</w:t>
      </w:r>
    </w:p>
    <w:p w:rsidR="001D76E3" w:rsidRDefault="00F24BBB" w:rsidP="00A77D39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Training</w:t>
      </w:r>
      <w:r w:rsidR="001D76E3" w:rsidRPr="001D76E3">
        <w:rPr>
          <w:rFonts w:ascii="Trebuchet MS" w:hAnsi="Trebuchet MS"/>
        </w:rPr>
        <w:t xml:space="preserve"> sulle digital skills per </w:t>
      </w:r>
      <w:r w:rsidR="00EF3657">
        <w:rPr>
          <w:rFonts w:ascii="Trebuchet MS" w:hAnsi="Trebuchet MS"/>
          <w:b/>
        </w:rPr>
        <w:t>2</w:t>
      </w:r>
      <w:r w:rsidR="001D76E3" w:rsidRPr="00F24BBB">
        <w:rPr>
          <w:rFonts w:ascii="Trebuchet MS" w:hAnsi="Trebuchet MS"/>
          <w:b/>
        </w:rPr>
        <w:t>.000</w:t>
      </w:r>
      <w:r w:rsidR="001D76E3" w:rsidRPr="001D76E3">
        <w:rPr>
          <w:rFonts w:ascii="Trebuchet MS" w:hAnsi="Trebuchet MS"/>
        </w:rPr>
        <w:t xml:space="preserve"> giovani in transizione</w:t>
      </w:r>
      <w:r>
        <w:rPr>
          <w:rFonts w:ascii="Trebuchet MS" w:hAnsi="Trebuchet MS"/>
        </w:rPr>
        <w:t xml:space="preserve"> o ad alto rischio di abbandono scolastico </w:t>
      </w:r>
      <w:r w:rsidRPr="002820BB">
        <w:rPr>
          <w:rFonts w:ascii="Trebuchet MS" w:hAnsi="Trebuchet MS"/>
        </w:rPr>
        <w:t>da formare sui temi delle competenze digitali per</w:t>
      </w:r>
      <w:r>
        <w:rPr>
          <w:rFonts w:ascii="Trebuchet MS" w:hAnsi="Trebuchet MS"/>
        </w:rPr>
        <w:t xml:space="preserve"> l’employability o la riqualificazione </w:t>
      </w:r>
      <w:r w:rsidRPr="002820BB">
        <w:rPr>
          <w:rFonts w:ascii="Trebuchet MS" w:hAnsi="Trebuchet MS"/>
        </w:rPr>
        <w:t>pr</w:t>
      </w:r>
      <w:r>
        <w:rPr>
          <w:rFonts w:ascii="Trebuchet MS" w:hAnsi="Trebuchet MS"/>
        </w:rPr>
        <w:t xml:space="preserve">ofessionale attraverso percorsi </w:t>
      </w:r>
      <w:r w:rsidRPr="002820BB">
        <w:rPr>
          <w:rFonts w:ascii="Trebuchet MS" w:hAnsi="Trebuchet MS"/>
        </w:rPr>
        <w:t xml:space="preserve">modulati su </w:t>
      </w:r>
      <w:r>
        <w:rPr>
          <w:rFonts w:ascii="Trebuchet MS" w:hAnsi="Trebuchet MS"/>
        </w:rPr>
        <w:t>diversi</w:t>
      </w:r>
      <w:r w:rsidRPr="002820BB">
        <w:rPr>
          <w:rFonts w:ascii="Trebuchet MS" w:hAnsi="Trebuchet MS"/>
        </w:rPr>
        <w:t xml:space="preserve"> livelli di</w:t>
      </w:r>
      <w:r>
        <w:rPr>
          <w:rFonts w:ascii="Trebuchet MS" w:hAnsi="Trebuchet MS"/>
        </w:rPr>
        <w:t xml:space="preserve"> </w:t>
      </w:r>
      <w:r w:rsidRPr="002820BB">
        <w:rPr>
          <w:rFonts w:ascii="Trebuchet MS" w:hAnsi="Trebuchet MS"/>
        </w:rPr>
        <w:t>approfondimento</w:t>
      </w:r>
      <w:r>
        <w:rPr>
          <w:rFonts w:ascii="Trebuchet MS" w:hAnsi="Trebuchet MS"/>
        </w:rPr>
        <w:t>.</w:t>
      </w:r>
      <w:r w:rsidR="00225F26">
        <w:rPr>
          <w:rFonts w:ascii="Trebuchet MS" w:hAnsi="Trebuchet MS"/>
        </w:rPr>
        <w:t xml:space="preserve"> </w:t>
      </w:r>
    </w:p>
    <w:p w:rsidR="001D76E3" w:rsidRDefault="001D76E3" w:rsidP="00A77D39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Eventi </w:t>
      </w:r>
      <w:r w:rsidR="00F24BBB">
        <w:rPr>
          <w:rFonts w:ascii="Trebuchet MS" w:hAnsi="Trebuchet MS"/>
        </w:rPr>
        <w:t>di sensibilizzazione</w:t>
      </w:r>
      <w:r>
        <w:rPr>
          <w:rFonts w:ascii="Trebuchet MS" w:hAnsi="Trebuchet MS"/>
        </w:rPr>
        <w:t xml:space="preserve"> </w:t>
      </w:r>
      <w:r w:rsidR="00DD2A1A">
        <w:rPr>
          <w:rFonts w:ascii="Trebuchet MS" w:hAnsi="Trebuchet MS"/>
        </w:rPr>
        <w:t>rivolti a</w:t>
      </w:r>
      <w:r>
        <w:rPr>
          <w:rFonts w:ascii="Trebuchet MS" w:hAnsi="Trebuchet MS"/>
        </w:rPr>
        <w:t xml:space="preserve"> </w:t>
      </w:r>
      <w:r w:rsidR="00EF3657">
        <w:rPr>
          <w:rFonts w:ascii="Trebuchet MS" w:hAnsi="Trebuchet MS"/>
          <w:b/>
        </w:rPr>
        <w:t>2</w:t>
      </w:r>
      <w:r w:rsidRPr="00F24BBB">
        <w:rPr>
          <w:rFonts w:ascii="Trebuchet MS" w:hAnsi="Trebuchet MS"/>
          <w:b/>
        </w:rPr>
        <w:t>.000</w:t>
      </w:r>
      <w:r>
        <w:rPr>
          <w:rFonts w:ascii="Trebuchet MS" w:hAnsi="Trebuchet MS"/>
        </w:rPr>
        <w:t xml:space="preserve"> giovani donne</w:t>
      </w:r>
      <w:r w:rsidR="00DD2A1A">
        <w:rPr>
          <w:rFonts w:ascii="Trebuchet MS" w:hAnsi="Trebuchet MS"/>
        </w:rPr>
        <w:t>.</w:t>
      </w:r>
    </w:p>
    <w:p w:rsidR="00DD2A1A" w:rsidRPr="00DD2A1A" w:rsidRDefault="001D76E3" w:rsidP="00A77D39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rebuchet MS" w:hAnsi="Trebuchet MS"/>
          <w:b/>
        </w:rPr>
      </w:pPr>
      <w:r w:rsidRPr="00DD2A1A">
        <w:rPr>
          <w:rFonts w:ascii="Trebuchet MS" w:hAnsi="Trebuchet MS"/>
        </w:rPr>
        <w:t xml:space="preserve">Train the trainers per </w:t>
      </w:r>
      <w:r w:rsidR="00EF3657">
        <w:rPr>
          <w:rFonts w:ascii="Trebuchet MS" w:hAnsi="Trebuchet MS"/>
          <w:b/>
        </w:rPr>
        <w:t>25</w:t>
      </w:r>
      <w:r w:rsidRPr="00F24BBB">
        <w:rPr>
          <w:rFonts w:ascii="Trebuchet MS" w:hAnsi="Trebuchet MS"/>
          <w:b/>
        </w:rPr>
        <w:t>0</w:t>
      </w:r>
      <w:r w:rsidRPr="00DD2A1A">
        <w:rPr>
          <w:rFonts w:ascii="Trebuchet MS" w:hAnsi="Trebuchet MS"/>
        </w:rPr>
        <w:t xml:space="preserve"> funzionari pubblici</w:t>
      </w:r>
      <w:r w:rsidR="00DD2A1A" w:rsidRPr="00DD2A1A">
        <w:rPr>
          <w:rFonts w:ascii="Trebuchet MS" w:hAnsi="Trebuchet MS"/>
        </w:rPr>
        <w:t xml:space="preserve"> impiegati negli uffici dedicati all’erogazione di servizi per il lavoro, da formare sull’uso consapevole degli strumenti digitali per l’orientamento, la ricerca di lavoro e l’auto-promozione degli utenti.</w:t>
      </w:r>
      <w:r w:rsidRPr="00DD2A1A">
        <w:rPr>
          <w:rFonts w:ascii="Trebuchet MS" w:hAnsi="Trebuchet MS"/>
        </w:rPr>
        <w:t xml:space="preserve"> </w:t>
      </w:r>
    </w:p>
    <w:p w:rsidR="00DD2A1A" w:rsidRPr="00EF3657" w:rsidRDefault="00DD2A1A" w:rsidP="00A77D39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rebuchet MS" w:hAnsi="Trebuchet MS"/>
          <w:b/>
        </w:rPr>
      </w:pPr>
      <w:r w:rsidRPr="00DD2A1A">
        <w:rPr>
          <w:rFonts w:ascii="Trebuchet MS" w:hAnsi="Trebuchet MS"/>
        </w:rPr>
        <w:t xml:space="preserve">Sessioni di upskilling dedicate a </w:t>
      </w:r>
      <w:r w:rsidR="00EF3657">
        <w:rPr>
          <w:rFonts w:ascii="Trebuchet MS" w:hAnsi="Trebuchet MS"/>
          <w:b/>
        </w:rPr>
        <w:t>25</w:t>
      </w:r>
      <w:r w:rsidRPr="00F24BBB">
        <w:rPr>
          <w:rFonts w:ascii="Trebuchet MS" w:hAnsi="Trebuchet MS"/>
          <w:b/>
        </w:rPr>
        <w:t>0</w:t>
      </w:r>
      <w:r w:rsidRPr="00DD2A1A">
        <w:rPr>
          <w:rFonts w:ascii="Trebuchet MS" w:hAnsi="Trebuchet MS"/>
        </w:rPr>
        <w:t xml:space="preserve"> dipendenti delle PMI</w:t>
      </w:r>
      <w:r w:rsidR="00225F26">
        <w:rPr>
          <w:rFonts w:ascii="Trebuchet MS" w:hAnsi="Trebuchet MS"/>
        </w:rPr>
        <w:t xml:space="preserve"> italiane e giovani imprenditori.</w:t>
      </w:r>
    </w:p>
    <w:p w:rsidR="00EF3657" w:rsidRPr="00DD2A1A" w:rsidRDefault="00EF3657" w:rsidP="00A77D39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Sessioni di skilling e reskilling online per </w:t>
      </w:r>
      <w:r w:rsidRPr="00EF3657">
        <w:rPr>
          <w:rFonts w:ascii="Trebuchet MS" w:hAnsi="Trebuchet MS"/>
          <w:b/>
        </w:rPr>
        <w:t>6.500</w:t>
      </w:r>
      <w:r>
        <w:rPr>
          <w:rFonts w:ascii="Trebuchet MS" w:hAnsi="Trebuchet MS"/>
        </w:rPr>
        <w:t xml:space="preserve"> cittadini fragili. </w:t>
      </w:r>
    </w:p>
    <w:p w:rsidR="00522082" w:rsidRDefault="00522082" w:rsidP="00A77D39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 percorsi di apprendimento si inseriscono all’interno della </w:t>
      </w:r>
      <w:r w:rsidRPr="00522082">
        <w:rPr>
          <w:rFonts w:ascii="Trebuchet MS" w:hAnsi="Trebuchet MS"/>
          <w:b/>
        </w:rPr>
        <w:t xml:space="preserve">Microsoft </w:t>
      </w:r>
      <w:r>
        <w:rPr>
          <w:rFonts w:ascii="Trebuchet MS" w:hAnsi="Trebuchet MS"/>
          <w:b/>
        </w:rPr>
        <w:t xml:space="preserve">Global </w:t>
      </w:r>
      <w:r w:rsidRPr="00522082">
        <w:rPr>
          <w:rFonts w:ascii="Trebuchet MS" w:hAnsi="Trebuchet MS"/>
          <w:b/>
        </w:rPr>
        <w:t>Skilling</w:t>
      </w:r>
      <w:r>
        <w:rPr>
          <w:rFonts w:ascii="Trebuchet MS" w:hAnsi="Trebuchet MS"/>
        </w:rPr>
        <w:t xml:space="preserve"> </w:t>
      </w:r>
      <w:r w:rsidRPr="00522082">
        <w:rPr>
          <w:rFonts w:ascii="Trebuchet MS" w:hAnsi="Trebuchet MS"/>
          <w:b/>
        </w:rPr>
        <w:t>Iniziative</w:t>
      </w:r>
      <w:r>
        <w:rPr>
          <w:rFonts w:ascii="Trebuchet MS" w:hAnsi="Trebuchet MS"/>
          <w:b/>
        </w:rPr>
        <w:t xml:space="preserve">, </w:t>
      </w:r>
      <w:r w:rsidRPr="00522082">
        <w:rPr>
          <w:rFonts w:ascii="Trebuchet MS" w:hAnsi="Trebuchet MS"/>
        </w:rPr>
        <w:t xml:space="preserve">il programma mondiale di Microsoft </w:t>
      </w:r>
      <w:r>
        <w:rPr>
          <w:rFonts w:ascii="Trebuchet MS" w:hAnsi="Trebuchet MS"/>
        </w:rPr>
        <w:t xml:space="preserve">che aiuta persone in tutto il mondo ad acquisire le competenze digitali necessarie per entrare e rimanere nel mondo del lavoro. Anche in Italia ai partecipanti viene data l’opportunità di usufruire dei contenuti delle piattaforme </w:t>
      </w:r>
      <w:r w:rsidRPr="00522082">
        <w:rPr>
          <w:rFonts w:ascii="Trebuchet MS" w:hAnsi="Trebuchet MS"/>
          <w:b/>
        </w:rPr>
        <w:t>Microsoft Learn</w:t>
      </w:r>
      <w:r w:rsidRPr="00225F26">
        <w:rPr>
          <w:rFonts w:ascii="Trebuchet MS" w:hAnsi="Trebuchet MS"/>
        </w:rPr>
        <w:t xml:space="preserve"> e </w:t>
      </w:r>
      <w:proofErr w:type="spellStart"/>
      <w:r w:rsidRPr="00522082">
        <w:rPr>
          <w:rFonts w:ascii="Trebuchet MS" w:hAnsi="Trebuchet MS"/>
          <w:b/>
        </w:rPr>
        <w:t>LinkedIn</w:t>
      </w:r>
      <w:proofErr w:type="spellEnd"/>
      <w:r w:rsidRPr="00522082">
        <w:rPr>
          <w:rFonts w:ascii="Trebuchet MS" w:hAnsi="Trebuchet MS"/>
          <w:b/>
        </w:rPr>
        <w:t xml:space="preserve"> Learning</w:t>
      </w:r>
      <w:r w:rsidR="00A77D39">
        <w:rPr>
          <w:rFonts w:ascii="Trebuchet MS" w:hAnsi="Trebuchet MS"/>
          <w:b/>
        </w:rPr>
        <w:t xml:space="preserve"> </w:t>
      </w:r>
      <w:r w:rsidR="00A77D39" w:rsidRPr="00A77D39">
        <w:rPr>
          <w:rFonts w:ascii="Trebuchet MS" w:hAnsi="Trebuchet MS"/>
        </w:rPr>
        <w:t xml:space="preserve">per </w:t>
      </w:r>
      <w:r w:rsidR="00A77D39">
        <w:rPr>
          <w:rFonts w:ascii="Trebuchet MS" w:hAnsi="Trebuchet MS"/>
        </w:rPr>
        <w:t>imparare a utilizzare i principali strumenti per la ricerca attiva del lavoro</w:t>
      </w:r>
      <w:r>
        <w:rPr>
          <w:rFonts w:ascii="Trebuchet MS" w:hAnsi="Trebuchet MS"/>
        </w:rPr>
        <w:t xml:space="preserve"> </w:t>
      </w:r>
      <w:r w:rsidR="00A77D39">
        <w:rPr>
          <w:rFonts w:ascii="Trebuchet MS" w:hAnsi="Trebuchet MS"/>
        </w:rPr>
        <w:t>e di accedere, gratuitamente o a costi vantaggiosi, alle numerose certificazioni disponibili.</w:t>
      </w:r>
    </w:p>
    <w:p w:rsidR="00DA0DA4" w:rsidRPr="00E74BB6" w:rsidRDefault="00A77D39" w:rsidP="00EF3657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Grazie alla collaborazione con le </w:t>
      </w:r>
      <w:r w:rsidRPr="00A77D39">
        <w:rPr>
          <w:rFonts w:ascii="Trebuchet MS" w:hAnsi="Trebuchet MS"/>
          <w:b/>
        </w:rPr>
        <w:t>Microsoft Academy</w:t>
      </w:r>
      <w:r>
        <w:rPr>
          <w:rFonts w:ascii="Trebuchet MS" w:hAnsi="Trebuchet MS"/>
        </w:rPr>
        <w:t>, ai giovani più talentuosi viene inoltre offerta la possibilità di accedere gratuitamente a percorsi qualificanti sulle nuove tecnologie abilitanti.</w:t>
      </w:r>
      <w:bookmarkStart w:id="0" w:name="_GoBack"/>
      <w:bookmarkEnd w:id="0"/>
    </w:p>
    <w:sectPr w:rsidR="00DA0DA4" w:rsidRPr="00E74BB6" w:rsidSect="00155568">
      <w:type w:val="continuous"/>
      <w:pgSz w:w="11906" w:h="16838"/>
      <w:pgMar w:top="1417" w:right="1134" w:bottom="1134" w:left="1134" w:header="708" w:footer="154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1D" w:rsidRDefault="007A541D" w:rsidP="00DA0DA4">
      <w:pPr>
        <w:spacing w:after="0" w:line="240" w:lineRule="auto"/>
      </w:pPr>
      <w:r>
        <w:separator/>
      </w:r>
    </w:p>
  </w:endnote>
  <w:endnote w:type="continuationSeparator" w:id="0">
    <w:p w:rsidR="007A541D" w:rsidRDefault="007A541D" w:rsidP="00DA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B6" w:rsidRDefault="00E74BB6" w:rsidP="00E74BB6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2884170" cy="101346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1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1D" w:rsidRDefault="007A541D" w:rsidP="00DA0DA4">
      <w:pPr>
        <w:spacing w:after="0" w:line="240" w:lineRule="auto"/>
      </w:pPr>
      <w:r>
        <w:separator/>
      </w:r>
    </w:p>
  </w:footnote>
  <w:footnote w:type="continuationSeparator" w:id="0">
    <w:p w:rsidR="007A541D" w:rsidRDefault="007A541D" w:rsidP="00DA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68" w:rsidRDefault="00A77D39" w:rsidP="00E74BB6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2054860</wp:posOffset>
          </wp:positionH>
          <wp:positionV relativeFrom="paragraph">
            <wp:posOffset>-303530</wp:posOffset>
          </wp:positionV>
          <wp:extent cx="2007596" cy="882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596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5568" w:rsidRDefault="00155568" w:rsidP="00A77D39">
    <w:pPr>
      <w:pStyle w:val="Intestazione"/>
    </w:pPr>
  </w:p>
  <w:p w:rsidR="00E74BB6" w:rsidRDefault="00E74BB6" w:rsidP="00E74BB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78C"/>
    <w:multiLevelType w:val="hybridMultilevel"/>
    <w:tmpl w:val="D6E22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368A5"/>
    <w:multiLevelType w:val="hybridMultilevel"/>
    <w:tmpl w:val="C2D87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11807"/>
    <w:multiLevelType w:val="hybridMultilevel"/>
    <w:tmpl w:val="E1144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A4"/>
    <w:rsid w:val="00034348"/>
    <w:rsid w:val="00100294"/>
    <w:rsid w:val="00155568"/>
    <w:rsid w:val="001636B3"/>
    <w:rsid w:val="001D76E3"/>
    <w:rsid w:val="001E3727"/>
    <w:rsid w:val="00225F26"/>
    <w:rsid w:val="002820BB"/>
    <w:rsid w:val="002D6741"/>
    <w:rsid w:val="00522082"/>
    <w:rsid w:val="005B5FE9"/>
    <w:rsid w:val="005C10C1"/>
    <w:rsid w:val="007A541D"/>
    <w:rsid w:val="00953748"/>
    <w:rsid w:val="00A05D33"/>
    <w:rsid w:val="00A77D39"/>
    <w:rsid w:val="00BA1690"/>
    <w:rsid w:val="00C12C72"/>
    <w:rsid w:val="00C13BC7"/>
    <w:rsid w:val="00DA0DA4"/>
    <w:rsid w:val="00DD2A1A"/>
    <w:rsid w:val="00E74BB6"/>
    <w:rsid w:val="00EF3657"/>
    <w:rsid w:val="00F24BBB"/>
    <w:rsid w:val="00F30440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F91DA"/>
  <w15:docId w15:val="{33058ACE-4E13-4CDB-B409-C726624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0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DA4"/>
  </w:style>
  <w:style w:type="paragraph" w:styleId="Pidipagina">
    <w:name w:val="footer"/>
    <w:basedOn w:val="Normale"/>
    <w:link w:val="PidipaginaCarattere"/>
    <w:uiPriority w:val="99"/>
    <w:unhideWhenUsed/>
    <w:rsid w:val="00DA0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DA4"/>
  </w:style>
  <w:style w:type="paragraph" w:styleId="Paragrafoelenco">
    <w:name w:val="List Paragraph"/>
    <w:basedOn w:val="Normale"/>
    <w:uiPriority w:val="34"/>
    <w:qFormat/>
    <w:rsid w:val="002820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f.meini</dc:creator>
  <cp:keywords/>
  <dc:description/>
  <cp:lastModifiedBy>f.delduca</cp:lastModifiedBy>
  <cp:revision>2</cp:revision>
  <dcterms:created xsi:type="dcterms:W3CDTF">2021-11-22T10:46:00Z</dcterms:created>
  <dcterms:modified xsi:type="dcterms:W3CDTF">2021-11-22T10:46:00Z</dcterms:modified>
</cp:coreProperties>
</file>